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2D8AAD1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737D03">
        <w:rPr>
          <w:rFonts w:ascii="Times New Roman" w:eastAsia="Times New Roman" w:hAnsi="Times New Roman" w:cs="Times New Roman"/>
          <w:sz w:val="24"/>
          <w:szCs w:val="24"/>
          <w:lang w:eastAsia="ru-RU"/>
        </w:rPr>
        <w:t>2736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P="00D86E9F" w14:paraId="35FC1AD0" w14:textId="33AE6763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737D03" w:rsidR="00737D03">
        <w:rPr>
          <w:rFonts w:ascii="Times New Roman" w:hAnsi="Times New Roman" w:cs="Times New Roman"/>
          <w:bCs/>
          <w:sz w:val="24"/>
          <w:szCs w:val="24"/>
        </w:rPr>
        <w:t>86MS0021-01-2026-003769-22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25548B92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000310">
        <w:rPr>
          <w:sz w:val="26"/>
          <w:szCs w:val="26"/>
        </w:rPr>
        <w:t>22</w:t>
      </w:r>
      <w:r w:rsidR="00071902">
        <w:rPr>
          <w:sz w:val="26"/>
          <w:szCs w:val="26"/>
        </w:rPr>
        <w:t xml:space="preserve"> июня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42D4A16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7D03">
        <w:rPr>
          <w:rFonts w:ascii="Times New Roman" w:hAnsi="Times New Roman" w:cs="Times New Roman"/>
          <w:sz w:val="26"/>
          <w:szCs w:val="26"/>
        </w:rPr>
        <w:t>Нуриахметовой С.В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599575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737D03">
        <w:rPr>
          <w:rFonts w:ascii="Times New Roman" w:hAnsi="Times New Roman" w:cs="Times New Roman"/>
          <w:sz w:val="26"/>
          <w:szCs w:val="26"/>
        </w:rPr>
        <w:t xml:space="preserve">Нуриахметовой Светлане Викторовне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74E9C14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737D03">
        <w:rPr>
          <w:rFonts w:ascii="Times New Roman" w:hAnsi="Times New Roman" w:cs="Times New Roman"/>
          <w:sz w:val="26"/>
          <w:szCs w:val="26"/>
        </w:rPr>
        <w:t>Нуриахметовой Светлане Викторовне</w:t>
      </w:r>
      <w:r w:rsidRPr="00585559"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28C8588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737D03">
        <w:rPr>
          <w:rFonts w:ascii="Times New Roman" w:hAnsi="Times New Roman" w:cs="Times New Roman"/>
          <w:sz w:val="26"/>
          <w:szCs w:val="26"/>
        </w:rPr>
        <w:t xml:space="preserve">Нуриахметовой Светланы Викторовны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BF5CF0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BF5CF0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54,80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пропорционально доли в праве общей долевой собственности 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E0649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01.0</w:t>
      </w:r>
      <w:r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E0649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EE0649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EE0649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30.0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в размере </w:t>
      </w:r>
      <w:r w:rsidRPr="00641716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6215,97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641716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41716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резолютивной части решения суда, если лица, участвующие в деле, их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23E22648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1716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0639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BF5CF0"/>
    <w:rsid w:val="00C1551D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